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16" w:rsidRDefault="006A7F16" w:rsidP="006A7F16">
      <w:pPr>
        <w:contextualSpacing/>
        <w:jc w:val="center"/>
        <w:rPr>
          <w:b/>
          <w:bCs/>
        </w:rPr>
      </w:pPr>
      <w:r w:rsidRPr="00B63884">
        <w:rPr>
          <w:b/>
          <w:bCs/>
        </w:rPr>
        <w:t>ADDENDUM TO THE SUPPORTING STATEMENT</w:t>
      </w:r>
    </w:p>
    <w:p w:rsidR="006A7F16" w:rsidRPr="00B63884" w:rsidRDefault="006A7F16" w:rsidP="006A7F16">
      <w:pPr>
        <w:contextualSpacing/>
        <w:jc w:val="center"/>
        <w:rPr>
          <w:b/>
          <w:bCs/>
        </w:rPr>
      </w:pPr>
    </w:p>
    <w:p w:rsidR="0078308B" w:rsidRDefault="006A7F16" w:rsidP="006A7F16">
      <w:pPr>
        <w:contextualSpacing/>
        <w:jc w:val="center"/>
        <w:rPr>
          <w:b/>
          <w:bCs/>
        </w:rPr>
      </w:pPr>
      <w:r w:rsidRPr="00B63884">
        <w:rPr>
          <w:b/>
          <w:bCs/>
        </w:rPr>
        <w:t xml:space="preserve">Addendum for </w:t>
      </w:r>
      <w:r w:rsidRPr="006A7F16">
        <w:rPr>
          <w:b/>
          <w:bCs/>
        </w:rPr>
        <w:t xml:space="preserve">Internet and Automated Telephone Request for Replacement Forms </w:t>
      </w:r>
    </w:p>
    <w:p w:rsidR="006A7F16" w:rsidRPr="0078308B" w:rsidRDefault="006A7F16" w:rsidP="006A7F16">
      <w:pPr>
        <w:contextualSpacing/>
        <w:jc w:val="center"/>
        <w:rPr>
          <w:bCs/>
        </w:rPr>
      </w:pPr>
      <w:r w:rsidRPr="006A7F16">
        <w:rPr>
          <w:b/>
          <w:bCs/>
        </w:rPr>
        <w:t>SSA-1099/1042S</w:t>
      </w:r>
    </w:p>
    <w:p w:rsidR="006A7F16" w:rsidRDefault="006A7F16" w:rsidP="006A7F16">
      <w:pPr>
        <w:contextualSpacing/>
        <w:jc w:val="center"/>
        <w:rPr>
          <w:bCs/>
        </w:rPr>
      </w:pPr>
      <w:r w:rsidRPr="00B63884">
        <w:rPr>
          <w:b/>
          <w:bCs/>
        </w:rPr>
        <w:t>OMB No. 0960-</w:t>
      </w:r>
      <w:r>
        <w:rPr>
          <w:b/>
          <w:bCs/>
        </w:rPr>
        <w:t>0583</w:t>
      </w:r>
    </w:p>
    <w:p w:rsidR="006A7F16" w:rsidRDefault="006A7F16" w:rsidP="006A7F16">
      <w:pPr>
        <w:contextualSpacing/>
        <w:jc w:val="center"/>
        <w:rPr>
          <w:bCs/>
        </w:rPr>
      </w:pPr>
    </w:p>
    <w:p w:rsidR="006A7F16" w:rsidRDefault="006A7F16" w:rsidP="006A7F16">
      <w:pPr>
        <w:contextualSpacing/>
        <w:jc w:val="center"/>
        <w:rPr>
          <w:bCs/>
        </w:rPr>
      </w:pPr>
    </w:p>
    <w:p w:rsidR="00CD3BF4" w:rsidRPr="00ED5E9D" w:rsidRDefault="00CD3BF4" w:rsidP="00CD3BF4">
      <w:pPr>
        <w:pStyle w:val="Heading7"/>
      </w:pPr>
      <w:r w:rsidRPr="00ED5E9D">
        <w:t>Minor Revisions to the Collection Instrument</w:t>
      </w:r>
    </w:p>
    <w:p w:rsidR="00CD3BF4" w:rsidRPr="00ED5E9D" w:rsidRDefault="00CD3BF4" w:rsidP="00CD3BF4">
      <w:pPr>
        <w:rPr>
          <w:u w:val="single"/>
        </w:rPr>
      </w:pPr>
    </w:p>
    <w:p w:rsidR="00CD3BF4" w:rsidRDefault="00CD3BF4" w:rsidP="006A7F16">
      <w:pPr>
        <w:contextualSpacing/>
        <w:jc w:val="center"/>
        <w:rPr>
          <w:bCs/>
        </w:rPr>
      </w:pPr>
    </w:p>
    <w:p w:rsidR="006A7F16" w:rsidRDefault="006A7F16" w:rsidP="006A7F16">
      <w:pPr>
        <w:autoSpaceDE w:val="0"/>
        <w:autoSpaceDN w:val="0"/>
        <w:adjustRightInd w:val="0"/>
        <w:rPr>
          <w:iCs/>
          <w:szCs w:val="24"/>
        </w:rPr>
      </w:pPr>
      <w:r w:rsidRPr="00CD3BF4">
        <w:rPr>
          <w:b/>
          <w:bCs/>
          <w:i/>
          <w:iCs/>
          <w:szCs w:val="24"/>
          <w:u w:val="single"/>
        </w:rPr>
        <w:t>Change 1</w:t>
      </w:r>
      <w:r>
        <w:rPr>
          <w:b/>
          <w:bCs/>
          <w:i/>
          <w:iCs/>
          <w:szCs w:val="24"/>
        </w:rPr>
        <w:t xml:space="preserve">: </w:t>
      </w:r>
      <w:r w:rsidRPr="0078308B">
        <w:rPr>
          <w:iCs/>
          <w:szCs w:val="24"/>
        </w:rPr>
        <w:t>We are changing the title of the Supporting Statement.</w:t>
      </w:r>
    </w:p>
    <w:p w:rsidR="0078308B" w:rsidRDefault="0078308B" w:rsidP="0078308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iCs/>
          <w:szCs w:val="24"/>
        </w:rPr>
      </w:pPr>
      <w:r w:rsidRPr="00CD3BF4">
        <w:rPr>
          <w:b/>
          <w:iCs/>
          <w:szCs w:val="24"/>
        </w:rPr>
        <w:t>Old</w:t>
      </w:r>
      <w:r w:rsidRPr="0078308B">
        <w:rPr>
          <w:iCs/>
          <w:szCs w:val="24"/>
        </w:rPr>
        <w:t>:  Internet</w:t>
      </w:r>
      <w:r>
        <w:rPr>
          <w:iCs/>
          <w:szCs w:val="24"/>
        </w:rPr>
        <w:t xml:space="preserve"> Request for Replacement Forms SSA-1099/1042S</w:t>
      </w:r>
    </w:p>
    <w:p w:rsidR="00CD3BF4" w:rsidRDefault="00CD3BF4" w:rsidP="00CD3BF4">
      <w:pPr>
        <w:pStyle w:val="ListParagraph"/>
        <w:autoSpaceDE w:val="0"/>
        <w:autoSpaceDN w:val="0"/>
        <w:adjustRightInd w:val="0"/>
        <w:ind w:left="1440"/>
        <w:rPr>
          <w:b/>
          <w:iCs/>
          <w:szCs w:val="24"/>
        </w:rPr>
      </w:pPr>
    </w:p>
    <w:p w:rsidR="00CD3BF4" w:rsidRDefault="00CD3BF4" w:rsidP="00CD3BF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iCs/>
          <w:szCs w:val="24"/>
        </w:rPr>
      </w:pPr>
      <w:r w:rsidRPr="00CD3BF4">
        <w:rPr>
          <w:b/>
          <w:iCs/>
          <w:szCs w:val="24"/>
        </w:rPr>
        <w:t>New</w:t>
      </w:r>
      <w:r>
        <w:rPr>
          <w:iCs/>
          <w:szCs w:val="24"/>
        </w:rPr>
        <w:t>:  Internet and Automated Telephone Request for Replacement Forms SSA-</w:t>
      </w:r>
    </w:p>
    <w:p w:rsidR="00CD3BF4" w:rsidRDefault="00CD3BF4" w:rsidP="00CD3BF4">
      <w:pPr>
        <w:pStyle w:val="ListParagraph"/>
        <w:autoSpaceDE w:val="0"/>
        <w:autoSpaceDN w:val="0"/>
        <w:adjustRightInd w:val="0"/>
        <w:ind w:left="1440"/>
        <w:rPr>
          <w:iCs/>
          <w:szCs w:val="24"/>
        </w:rPr>
      </w:pPr>
      <w:r>
        <w:rPr>
          <w:iCs/>
          <w:szCs w:val="24"/>
        </w:rPr>
        <w:t>1099/1042S</w:t>
      </w:r>
    </w:p>
    <w:p w:rsidR="00CD3BF4" w:rsidRPr="0078308B" w:rsidRDefault="00CD3BF4" w:rsidP="00CD3BF4">
      <w:pPr>
        <w:pStyle w:val="ListParagraph"/>
        <w:autoSpaceDE w:val="0"/>
        <w:autoSpaceDN w:val="0"/>
        <w:adjustRightInd w:val="0"/>
        <w:ind w:left="1440"/>
        <w:rPr>
          <w:iCs/>
          <w:szCs w:val="24"/>
        </w:rPr>
      </w:pPr>
    </w:p>
    <w:p w:rsidR="006A7F16" w:rsidRPr="00CD3BF4" w:rsidRDefault="006A7F16" w:rsidP="006A7F16">
      <w:pPr>
        <w:autoSpaceDE w:val="0"/>
        <w:autoSpaceDN w:val="0"/>
        <w:adjustRightInd w:val="0"/>
        <w:rPr>
          <w:iCs/>
          <w:szCs w:val="24"/>
        </w:rPr>
      </w:pPr>
      <w:r w:rsidRPr="00CD3BF4">
        <w:rPr>
          <w:b/>
          <w:bCs/>
          <w:i/>
          <w:iCs/>
          <w:szCs w:val="24"/>
          <w:u w:val="single"/>
        </w:rPr>
        <w:t>Justification 1</w:t>
      </w:r>
      <w:r>
        <w:rPr>
          <w:b/>
          <w:bCs/>
          <w:i/>
          <w:iCs/>
          <w:szCs w:val="24"/>
        </w:rPr>
        <w:t xml:space="preserve">: </w:t>
      </w:r>
      <w:r w:rsidRPr="00CD3BF4">
        <w:rPr>
          <w:iCs/>
          <w:szCs w:val="24"/>
        </w:rPr>
        <w:t>We are changing the title to include the automate</w:t>
      </w:r>
      <w:r w:rsidR="002A2B3C">
        <w:rPr>
          <w:iCs/>
          <w:szCs w:val="24"/>
        </w:rPr>
        <w:t>d</w:t>
      </w:r>
      <w:r w:rsidRPr="00CD3BF4">
        <w:rPr>
          <w:iCs/>
          <w:szCs w:val="24"/>
        </w:rPr>
        <w:t xml:space="preserve"> telephone request for replacement Forms SSA-1099/1042S.</w:t>
      </w:r>
    </w:p>
    <w:p w:rsidR="00CD3BF4" w:rsidRDefault="00CD3BF4" w:rsidP="00CD3BF4"/>
    <w:p w:rsidR="00CD3BF4" w:rsidRPr="00BC5C15" w:rsidRDefault="00CD3BF4" w:rsidP="00CD3BF4">
      <w:r w:rsidRPr="00BC5C15">
        <w:t>We are revising the PRA statement to reflect our current boilerplate language.  The current language, which dates back to the last reprint of the form, is now outdated.</w:t>
      </w:r>
    </w:p>
    <w:p w:rsidR="00CD3BF4" w:rsidRPr="00ED5E9D" w:rsidRDefault="00CD3BF4" w:rsidP="00CD3BF4"/>
    <w:p w:rsidR="003E3515" w:rsidRPr="00CD3BF4" w:rsidRDefault="00CD3BF4" w:rsidP="00CD3BF4">
      <w:pPr>
        <w:autoSpaceDE w:val="0"/>
        <w:autoSpaceDN w:val="0"/>
        <w:adjustRightInd w:val="0"/>
        <w:rPr>
          <w:iCs/>
          <w:szCs w:val="24"/>
        </w:rPr>
      </w:pPr>
      <w:r w:rsidRPr="00ED5E9D">
        <w:t>SSA’s Office of the General Counsel is conducting a systematic review of SSA’s Privacy Act Statements on agency forms.  As a result, SSA is</w:t>
      </w:r>
      <w:r>
        <w:t xml:space="preserve"> updating </w:t>
      </w:r>
      <w:r w:rsidRPr="00ED5E9D">
        <w:t>the Privacy Act Statement on the first page of the form</w:t>
      </w:r>
      <w:bookmarkStart w:id="0" w:name="_GoBack"/>
      <w:bookmarkEnd w:id="0"/>
    </w:p>
    <w:sectPr w:rsidR="003E3515" w:rsidRPr="00CD3BF4" w:rsidSect="000C5F4C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8B" w:rsidRDefault="0078308B" w:rsidP="000C5F4C">
      <w:r>
        <w:separator/>
      </w:r>
    </w:p>
  </w:endnote>
  <w:endnote w:type="continuationSeparator" w:id="0">
    <w:p w:rsidR="0078308B" w:rsidRDefault="0078308B" w:rsidP="000C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8B" w:rsidRDefault="0078308B" w:rsidP="000C5F4C">
      <w:r>
        <w:separator/>
      </w:r>
    </w:p>
  </w:footnote>
  <w:footnote w:type="continuationSeparator" w:id="0">
    <w:p w:rsidR="0078308B" w:rsidRDefault="0078308B" w:rsidP="000C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1615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308B" w:rsidRDefault="007830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BF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8308B" w:rsidRDefault="007830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>
    <w:nsid w:val="7A9B5E7D"/>
    <w:multiLevelType w:val="singleLevel"/>
    <w:tmpl w:val="D03AB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iCs/>
      </w:rPr>
    </w:lvl>
  </w:abstractNum>
  <w:abstractNum w:abstractNumId="3">
    <w:nsid w:val="7CFB7C4A"/>
    <w:multiLevelType w:val="hybridMultilevel"/>
    <w:tmpl w:val="F75C4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16"/>
    <w:rsid w:val="00087294"/>
    <w:rsid w:val="000C5F4C"/>
    <w:rsid w:val="000F74F5"/>
    <w:rsid w:val="0023522B"/>
    <w:rsid w:val="002A2B3C"/>
    <w:rsid w:val="003B5C34"/>
    <w:rsid w:val="003E3515"/>
    <w:rsid w:val="003F1A22"/>
    <w:rsid w:val="00647182"/>
    <w:rsid w:val="006672C3"/>
    <w:rsid w:val="006A7F16"/>
    <w:rsid w:val="0078308B"/>
    <w:rsid w:val="007B245F"/>
    <w:rsid w:val="00831FA7"/>
    <w:rsid w:val="008F511F"/>
    <w:rsid w:val="0091779B"/>
    <w:rsid w:val="00C10C88"/>
    <w:rsid w:val="00C1508B"/>
    <w:rsid w:val="00C45B1F"/>
    <w:rsid w:val="00CD3BF4"/>
    <w:rsid w:val="00DA20B1"/>
    <w:rsid w:val="00DD67E7"/>
    <w:rsid w:val="00E30947"/>
    <w:rsid w:val="00E71444"/>
    <w:rsid w:val="00E7739E"/>
    <w:rsid w:val="00E97A84"/>
    <w:rsid w:val="00F420AD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16"/>
    <w:pPr>
      <w:spacing w:after="0"/>
    </w:pPr>
    <w:rPr>
      <w:rFonts w:eastAsia="Calibri" w:cs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CD3BF4"/>
    <w:pPr>
      <w:keepNext/>
      <w:widowControl w:val="0"/>
      <w:snapToGrid w:val="0"/>
      <w:outlineLvl w:val="6"/>
    </w:pPr>
    <w:rPr>
      <w:rFonts w:eastAsia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F4C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4C"/>
    <w:rPr>
      <w:rFonts w:eastAsia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9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8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CD3BF4"/>
    <w:rPr>
      <w:rFonts w:eastAsia="Times New Roman" w:cs="Times New Roman"/>
      <w:b/>
      <w:bCs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16"/>
    <w:pPr>
      <w:spacing w:after="0"/>
    </w:pPr>
    <w:rPr>
      <w:rFonts w:eastAsia="Calibri" w:cs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CD3BF4"/>
    <w:pPr>
      <w:keepNext/>
      <w:widowControl w:val="0"/>
      <w:snapToGrid w:val="0"/>
      <w:outlineLvl w:val="6"/>
    </w:pPr>
    <w:rPr>
      <w:rFonts w:eastAsia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F4C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4C"/>
    <w:rPr>
      <w:rFonts w:eastAsia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9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08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CD3BF4"/>
    <w:rPr>
      <w:rFonts w:eastAsia="Times New Roman" w:cs="Times New Roman"/>
      <w:b/>
      <w:bCs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889123</cp:lastModifiedBy>
  <cp:revision>3</cp:revision>
  <cp:lastPrinted>2012-10-10T18:51:00Z</cp:lastPrinted>
  <dcterms:created xsi:type="dcterms:W3CDTF">2012-11-09T15:50:00Z</dcterms:created>
  <dcterms:modified xsi:type="dcterms:W3CDTF">2013-01-08T19:19:00Z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-1517630794</vt:i4>
  </property>
  <property fmtid="{D5CDD505-2E9C-101B-9397-08002B2CF9AE}" pid="3" name="_NewReviewCycle">
    <vt:lpwstr/>
  </property>
  <property fmtid="{D5CDD505-2E9C-101B-9397-08002B2CF9AE}" pid="4" name="_EmailSubject">
    <vt:lpwstr>REPLY: Due 101012-  RETURNED CONTROL - (2012-4103) FW: OMB Clearance Package for the Internet and Automated Telephone Request for Replacement Forms SSA-1099/1042S (OMB No. 0960-0583)--Request for OISP Concurrence</vt:lpwstr>
  </property>
  <property fmtid="{D5CDD505-2E9C-101B-9397-08002B2CF9AE}" pid="5" name="_AuthorEmail">
    <vt:lpwstr>LaTonya.Martin@ssa.gov</vt:lpwstr>
  </property>
  <property fmtid="{D5CDD505-2E9C-101B-9397-08002B2CF9AE}" pid="6" name="_AuthorEmailDisplayName">
    <vt:lpwstr>Martin, LaTonya</vt:lpwstr>
  </property>
  <property fmtid="{D5CDD505-2E9C-101B-9397-08002B2CF9AE}" pid="7" name="_ReviewingToolsShownOnce">
    <vt:lpwstr/>
  </property>
</Properties>
</file>